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ECA42" w14:textId="77777777" w:rsidR="004C5D13" w:rsidRDefault="004C5D13" w:rsidP="004C5D13">
      <w:pPr>
        <w:pStyle w:val="Intestazione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COMUNE DI VALSOLDA</w:t>
      </w:r>
    </w:p>
    <w:p w14:paraId="2081F58F" w14:textId="77777777" w:rsidR="004C5D13" w:rsidRDefault="004C5D13" w:rsidP="004C5D13">
      <w:pPr>
        <w:pStyle w:val="Intestazione"/>
        <w:jc w:val="center"/>
        <w:rPr>
          <w:sz w:val="18"/>
          <w:szCs w:val="18"/>
        </w:rPr>
      </w:pPr>
      <w:r>
        <w:rPr>
          <w:sz w:val="18"/>
          <w:szCs w:val="18"/>
        </w:rPr>
        <w:t>Via Bellotti, 21 – 22010 VALSOLDA (Como)</w:t>
      </w:r>
    </w:p>
    <w:p w14:paraId="34B62F8A" w14:textId="77777777" w:rsidR="004C5D13" w:rsidRPr="006239D7" w:rsidRDefault="004C5D13" w:rsidP="004C5D13">
      <w:pPr>
        <w:pStyle w:val="Intestazione"/>
        <w:jc w:val="center"/>
        <w:rPr>
          <w:sz w:val="18"/>
          <w:szCs w:val="18"/>
        </w:rPr>
      </w:pPr>
      <w:r w:rsidRPr="006239D7">
        <w:rPr>
          <w:sz w:val="18"/>
          <w:szCs w:val="18"/>
        </w:rPr>
        <w:t xml:space="preserve">Tel 034468121 – fax 034468834 – e-mail </w:t>
      </w:r>
      <w:hyperlink r:id="rId6" w:history="1">
        <w:r w:rsidRPr="006239D7">
          <w:rPr>
            <w:rStyle w:val="Collegamentoipertestuale"/>
            <w:sz w:val="18"/>
            <w:szCs w:val="18"/>
          </w:rPr>
          <w:t>a.dellera@comune.valsolda.co.it</w:t>
        </w:r>
      </w:hyperlink>
    </w:p>
    <w:p w14:paraId="4C4A8AA3" w14:textId="77777777" w:rsidR="004C5D13" w:rsidRDefault="004C5D13" w:rsidP="004C5D13">
      <w:pPr>
        <w:ind w:left="1418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Sito internet: </w:t>
      </w:r>
      <w:hyperlink r:id="rId7" w:history="1">
        <w:r>
          <w:rPr>
            <w:rStyle w:val="Collegamentoipertestuale"/>
            <w:sz w:val="18"/>
            <w:szCs w:val="18"/>
          </w:rPr>
          <w:t>www.comune.valsolda.co.it</w:t>
        </w:r>
      </w:hyperlink>
    </w:p>
    <w:p w14:paraId="62B57052" w14:textId="77777777" w:rsidR="004C5D13" w:rsidRDefault="004C5D13" w:rsidP="004C5D13">
      <w:pPr>
        <w:jc w:val="center"/>
        <w:rPr>
          <w:b/>
          <w:sz w:val="32"/>
          <w:szCs w:val="32"/>
        </w:rPr>
      </w:pPr>
    </w:p>
    <w:p w14:paraId="65A2E336" w14:textId="77777777" w:rsidR="009B23CA" w:rsidRPr="00DF0B5C" w:rsidRDefault="009B23CA" w:rsidP="00D50F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2"/>
          <w:szCs w:val="32"/>
        </w:rPr>
      </w:pPr>
      <w:r w:rsidRPr="00DF0B5C">
        <w:rPr>
          <w:b/>
          <w:sz w:val="32"/>
          <w:szCs w:val="32"/>
        </w:rPr>
        <w:t>AVVISO PUBBLICO</w:t>
      </w:r>
    </w:p>
    <w:p w14:paraId="34F37E43" w14:textId="77777777" w:rsidR="00DF0B5C" w:rsidRDefault="00DF0B5C" w:rsidP="00DF0B5C">
      <w:pPr>
        <w:jc w:val="center"/>
        <w:rPr>
          <w:b/>
          <w:sz w:val="24"/>
        </w:rPr>
      </w:pPr>
    </w:p>
    <w:p w14:paraId="7C3F9C8A" w14:textId="77777777" w:rsidR="009B23CA" w:rsidRPr="004C5D13" w:rsidRDefault="009B23CA" w:rsidP="00DF0B5C">
      <w:pPr>
        <w:jc w:val="center"/>
        <w:rPr>
          <w:sz w:val="32"/>
          <w:szCs w:val="32"/>
        </w:rPr>
      </w:pPr>
      <w:r w:rsidRPr="004C5D13">
        <w:rPr>
          <w:b/>
          <w:sz w:val="32"/>
          <w:szCs w:val="32"/>
        </w:rPr>
        <w:t xml:space="preserve">LOCAZIONE BOXES IN FRAZIONE </w:t>
      </w:r>
      <w:r w:rsidR="00AB1E44" w:rsidRPr="004C5D13">
        <w:rPr>
          <w:b/>
          <w:sz w:val="32"/>
          <w:szCs w:val="32"/>
        </w:rPr>
        <w:t>CASTELLO</w:t>
      </w:r>
    </w:p>
    <w:p w14:paraId="2F654FEC" w14:textId="77777777" w:rsidR="009B23CA" w:rsidRDefault="009B23CA" w:rsidP="009B23CA">
      <w:pPr>
        <w:ind w:left="1416" w:hanging="1416"/>
        <w:rPr>
          <w:sz w:val="24"/>
        </w:rPr>
      </w:pPr>
      <w:r>
        <w:rPr>
          <w:sz w:val="24"/>
        </w:rPr>
        <w:tab/>
      </w:r>
    </w:p>
    <w:p w14:paraId="5CB7D8E4" w14:textId="77777777" w:rsidR="006239D7" w:rsidRDefault="006239D7" w:rsidP="006239D7">
      <w:pPr>
        <w:jc w:val="both"/>
        <w:rPr>
          <w:sz w:val="24"/>
        </w:rPr>
      </w:pPr>
      <w:r>
        <w:rPr>
          <w:sz w:val="24"/>
        </w:rPr>
        <w:t>SI COMUNICA CHE VERRANNO DATI IN LOCAZIONE I BOXES IN FRAZIONE DASIO, PROCEDENDO CON UN NUOVO SORTEGGIO.</w:t>
      </w:r>
    </w:p>
    <w:p w14:paraId="14087999" w14:textId="77777777" w:rsidR="009B23CA" w:rsidRDefault="009B23CA" w:rsidP="009B23CA">
      <w:pPr>
        <w:ind w:left="1416" w:hanging="1416"/>
        <w:rPr>
          <w:sz w:val="24"/>
        </w:rPr>
      </w:pPr>
    </w:p>
    <w:p w14:paraId="242DA319" w14:textId="77777777" w:rsidR="00DF0B5C" w:rsidRDefault="00DF0B5C" w:rsidP="00DF0B5C">
      <w:pPr>
        <w:jc w:val="both"/>
        <w:rPr>
          <w:sz w:val="24"/>
        </w:rPr>
      </w:pPr>
    </w:p>
    <w:p w14:paraId="05D6B89F" w14:textId="77777777" w:rsidR="009B23CA" w:rsidRPr="00DF0B5C" w:rsidRDefault="009B23CA" w:rsidP="00DF0B5C">
      <w:pPr>
        <w:jc w:val="both"/>
        <w:rPr>
          <w:b/>
          <w:bCs/>
          <w:sz w:val="24"/>
        </w:rPr>
      </w:pPr>
      <w:r w:rsidRPr="00DF0B5C">
        <w:rPr>
          <w:b/>
          <w:bCs/>
          <w:sz w:val="24"/>
        </w:rPr>
        <w:t>A TAL PROPOSITO SI EVIDENZIANO LE SEGUENTI CONDIZIONI:</w:t>
      </w:r>
    </w:p>
    <w:p w14:paraId="19756AA1" w14:textId="77777777" w:rsidR="009B23CA" w:rsidRPr="00DF0B5C" w:rsidRDefault="009B23CA" w:rsidP="009B23CA">
      <w:pPr>
        <w:ind w:left="1416" w:hanging="1416"/>
        <w:jc w:val="both"/>
        <w:rPr>
          <w:b/>
          <w:bCs/>
          <w:sz w:val="24"/>
        </w:rPr>
      </w:pPr>
    </w:p>
    <w:p w14:paraId="4888652D" w14:textId="742F5231" w:rsidR="00DF0B5C" w:rsidRDefault="00DF0B5C" w:rsidP="00DF0B5C">
      <w:pPr>
        <w:jc w:val="both"/>
        <w:rPr>
          <w:sz w:val="24"/>
        </w:rPr>
      </w:pPr>
      <w:r>
        <w:rPr>
          <w:sz w:val="24"/>
        </w:rPr>
        <w:t xml:space="preserve">Le locazioni hanno decorrenza </w:t>
      </w:r>
      <w:r>
        <w:rPr>
          <w:b/>
          <w:bCs/>
          <w:sz w:val="24"/>
        </w:rPr>
        <w:t>dall’01/01/</w:t>
      </w:r>
      <w:r w:rsidR="00774067">
        <w:rPr>
          <w:b/>
          <w:bCs/>
          <w:sz w:val="24"/>
        </w:rPr>
        <w:t>2027</w:t>
      </w:r>
      <w:r>
        <w:rPr>
          <w:sz w:val="24"/>
        </w:rPr>
        <w:t xml:space="preserve"> per una durata di anni 4 (QUATTRO).</w:t>
      </w:r>
    </w:p>
    <w:p w14:paraId="339E3C26" w14:textId="77777777" w:rsidR="00DF0B5C" w:rsidRDefault="00DF0B5C" w:rsidP="00DF0B5C">
      <w:pPr>
        <w:jc w:val="both"/>
        <w:rPr>
          <w:sz w:val="24"/>
        </w:rPr>
      </w:pPr>
    </w:p>
    <w:p w14:paraId="58765E9C" w14:textId="625A3E34" w:rsidR="00DF0B5C" w:rsidRDefault="00DF0B5C" w:rsidP="00DF0B5C">
      <w:pPr>
        <w:jc w:val="both"/>
        <w:rPr>
          <w:sz w:val="24"/>
        </w:rPr>
      </w:pPr>
      <w:r>
        <w:rPr>
          <w:sz w:val="24"/>
        </w:rPr>
        <w:t>Canone annuo pari ad € 6</w:t>
      </w:r>
      <w:r w:rsidR="00D37C76">
        <w:rPr>
          <w:sz w:val="24"/>
        </w:rPr>
        <w:t>3</w:t>
      </w:r>
      <w:r>
        <w:rPr>
          <w:sz w:val="24"/>
        </w:rPr>
        <w:t>0,00 + IVA 22%, con adeguamento annuale dell’indice ISTAT pari al 100</w:t>
      </w:r>
      <w:proofErr w:type="gramStart"/>
      <w:r>
        <w:rPr>
          <w:sz w:val="24"/>
        </w:rPr>
        <w:t>%.-</w:t>
      </w:r>
      <w:proofErr w:type="gramEnd"/>
    </w:p>
    <w:p w14:paraId="50187A96" w14:textId="77777777" w:rsidR="00DF0B5C" w:rsidRDefault="00DF0B5C" w:rsidP="00DF0B5C">
      <w:pPr>
        <w:jc w:val="both"/>
        <w:rPr>
          <w:sz w:val="24"/>
        </w:rPr>
      </w:pPr>
    </w:p>
    <w:p w14:paraId="5623A641" w14:textId="77777777" w:rsidR="00DF0B5C" w:rsidRDefault="00DF0B5C" w:rsidP="00DF0B5C">
      <w:pPr>
        <w:jc w:val="both"/>
        <w:rPr>
          <w:sz w:val="24"/>
        </w:rPr>
      </w:pPr>
      <w:r>
        <w:rPr>
          <w:sz w:val="24"/>
        </w:rPr>
        <w:t>Le locazioni sono soggette a registrazione, le spese del contratto sono ad intero carico della parte locata.</w:t>
      </w:r>
    </w:p>
    <w:p w14:paraId="30ADFCAE" w14:textId="77777777" w:rsidR="00DF0B5C" w:rsidRDefault="00DF0B5C" w:rsidP="00DF0B5C">
      <w:pPr>
        <w:jc w:val="both"/>
        <w:rPr>
          <w:sz w:val="24"/>
        </w:rPr>
      </w:pPr>
    </w:p>
    <w:p w14:paraId="1DC37CB9" w14:textId="77777777" w:rsidR="00DF0B5C" w:rsidRDefault="00DF0B5C" w:rsidP="00DF0B5C">
      <w:pPr>
        <w:jc w:val="both"/>
        <w:rPr>
          <w:sz w:val="24"/>
        </w:rPr>
      </w:pPr>
      <w:r>
        <w:rPr>
          <w:sz w:val="24"/>
        </w:rPr>
        <w:t>Le stesse verranno quantificate successivamente e dovranno essere versate al momento della firma.</w:t>
      </w:r>
    </w:p>
    <w:p w14:paraId="6F94930E" w14:textId="77777777" w:rsidR="00DF0B5C" w:rsidRDefault="00DF0B5C" w:rsidP="00DF0B5C">
      <w:pPr>
        <w:jc w:val="both"/>
        <w:rPr>
          <w:sz w:val="24"/>
        </w:rPr>
      </w:pPr>
    </w:p>
    <w:p w14:paraId="31DA75B9" w14:textId="77777777" w:rsidR="00DF0B5C" w:rsidRDefault="00DF0B5C" w:rsidP="00DF0B5C">
      <w:pPr>
        <w:jc w:val="both"/>
        <w:rPr>
          <w:sz w:val="24"/>
        </w:rPr>
      </w:pPr>
      <w:r>
        <w:rPr>
          <w:sz w:val="24"/>
        </w:rPr>
        <w:t xml:space="preserve">In presenza di domande in esubero rispetto ai boxes da locare, si </w:t>
      </w:r>
      <w:proofErr w:type="spellStart"/>
      <w:r>
        <w:rPr>
          <w:sz w:val="24"/>
        </w:rPr>
        <w:t>procedera’</w:t>
      </w:r>
      <w:proofErr w:type="spellEnd"/>
      <w:r>
        <w:rPr>
          <w:sz w:val="24"/>
        </w:rPr>
        <w:t xml:space="preserve"> ad un sorteggio, secondo le condizioni previste dal Nuovo Regolamento. Il sorteggio </w:t>
      </w:r>
      <w:proofErr w:type="spellStart"/>
      <w:proofErr w:type="gramStart"/>
      <w:r>
        <w:rPr>
          <w:sz w:val="24"/>
        </w:rPr>
        <w:t>e’</w:t>
      </w:r>
      <w:proofErr w:type="spellEnd"/>
      <w:proofErr w:type="gramEnd"/>
      <w:r>
        <w:rPr>
          <w:sz w:val="24"/>
        </w:rPr>
        <w:t xml:space="preserve"> pubblico. </w:t>
      </w:r>
    </w:p>
    <w:p w14:paraId="24E31AF1" w14:textId="77777777" w:rsidR="00DF0B5C" w:rsidRDefault="00DF0B5C" w:rsidP="00DF0B5C">
      <w:pPr>
        <w:jc w:val="both"/>
        <w:rPr>
          <w:sz w:val="24"/>
        </w:rPr>
      </w:pPr>
    </w:p>
    <w:p w14:paraId="378D5622" w14:textId="77777777" w:rsidR="00DF0B5C" w:rsidRDefault="00DF0B5C" w:rsidP="00DF0B5C">
      <w:pPr>
        <w:jc w:val="both"/>
        <w:rPr>
          <w:sz w:val="24"/>
        </w:rPr>
      </w:pPr>
      <w:proofErr w:type="spellStart"/>
      <w:r>
        <w:rPr>
          <w:sz w:val="24"/>
        </w:rPr>
        <w:t>Verra’</w:t>
      </w:r>
      <w:proofErr w:type="spellEnd"/>
      <w:r>
        <w:rPr>
          <w:sz w:val="24"/>
        </w:rPr>
        <w:t xml:space="preserve"> quindi formata una graduatoria, ai fini dell’assegnazione, che </w:t>
      </w:r>
      <w:proofErr w:type="spellStart"/>
      <w:r>
        <w:rPr>
          <w:sz w:val="24"/>
        </w:rPr>
        <w:t>permettera’</w:t>
      </w:r>
      <w:proofErr w:type="spellEnd"/>
      <w:r>
        <w:rPr>
          <w:sz w:val="24"/>
        </w:rPr>
        <w:t xml:space="preserve"> agli esclusi, di poter avere in locazione il box, anche successivamente, in caso di rinuncia e/o altro.-.</w:t>
      </w:r>
    </w:p>
    <w:p w14:paraId="442E343D" w14:textId="77777777" w:rsidR="00DF0B5C" w:rsidRDefault="00DF0B5C" w:rsidP="00DF0B5C">
      <w:pPr>
        <w:jc w:val="both"/>
        <w:rPr>
          <w:sz w:val="24"/>
        </w:rPr>
      </w:pPr>
    </w:p>
    <w:p w14:paraId="3B96D27D" w14:textId="77777777" w:rsidR="00DF0B5C" w:rsidRDefault="00DF0B5C" w:rsidP="00DF0B5C">
      <w:pPr>
        <w:jc w:val="both"/>
        <w:rPr>
          <w:sz w:val="24"/>
        </w:rPr>
      </w:pPr>
      <w:r>
        <w:rPr>
          <w:sz w:val="24"/>
        </w:rPr>
        <w:t xml:space="preserve">La graduatoria </w:t>
      </w:r>
      <w:proofErr w:type="spellStart"/>
      <w:r>
        <w:rPr>
          <w:sz w:val="24"/>
        </w:rPr>
        <w:t>verra’</w:t>
      </w:r>
      <w:proofErr w:type="spellEnd"/>
      <w:r>
        <w:rPr>
          <w:sz w:val="24"/>
        </w:rPr>
        <w:t xml:space="preserve"> pubblicata, come previsto, all’Albo Pretorio e sul sito Comunale.</w:t>
      </w:r>
    </w:p>
    <w:p w14:paraId="2415E672" w14:textId="77777777" w:rsidR="00DF0B5C" w:rsidRDefault="00DF0B5C" w:rsidP="00DF0B5C">
      <w:pPr>
        <w:jc w:val="both"/>
        <w:rPr>
          <w:sz w:val="24"/>
        </w:rPr>
      </w:pPr>
    </w:p>
    <w:p w14:paraId="77365F81" w14:textId="77777777" w:rsidR="00167DB1" w:rsidRDefault="00167DB1" w:rsidP="00167DB1">
      <w:pPr>
        <w:jc w:val="both"/>
        <w:rPr>
          <w:sz w:val="24"/>
        </w:rPr>
      </w:pPr>
      <w:r>
        <w:rPr>
          <w:sz w:val="24"/>
        </w:rPr>
        <w:t>La modulistica (</w:t>
      </w:r>
      <w:proofErr w:type="spellStart"/>
      <w:r>
        <w:rPr>
          <w:sz w:val="24"/>
        </w:rPr>
        <w:t>domada</w:t>
      </w:r>
      <w:proofErr w:type="spellEnd"/>
      <w:r>
        <w:rPr>
          <w:sz w:val="24"/>
        </w:rPr>
        <w:t xml:space="preserve">) </w:t>
      </w:r>
      <w:proofErr w:type="spellStart"/>
      <w:proofErr w:type="gramStart"/>
      <w:r>
        <w:rPr>
          <w:sz w:val="24"/>
        </w:rPr>
        <w:t>e’</w:t>
      </w:r>
      <w:proofErr w:type="spellEnd"/>
      <w:proofErr w:type="gramEnd"/>
      <w:r>
        <w:rPr>
          <w:sz w:val="24"/>
        </w:rPr>
        <w:t xml:space="preserve"> allegata al presente avviso e disponibile presso l’ufficio tributi, al quale vanno richieste tutte le informazioni necessarie.</w:t>
      </w:r>
    </w:p>
    <w:p w14:paraId="7BFACBA0" w14:textId="77777777" w:rsidR="00167DB1" w:rsidRDefault="00167DB1" w:rsidP="00167DB1">
      <w:pPr>
        <w:jc w:val="both"/>
        <w:rPr>
          <w:sz w:val="24"/>
        </w:rPr>
      </w:pPr>
    </w:p>
    <w:p w14:paraId="5F62AB64" w14:textId="77777777" w:rsidR="00167DB1" w:rsidRDefault="00167DB1" w:rsidP="00DF0B5C">
      <w:pPr>
        <w:jc w:val="both"/>
        <w:rPr>
          <w:sz w:val="24"/>
        </w:rPr>
      </w:pPr>
    </w:p>
    <w:p w14:paraId="6755F551" w14:textId="04FF3599" w:rsidR="00DF0B5C" w:rsidRDefault="00DF0B5C" w:rsidP="00DF0B5C">
      <w:pPr>
        <w:jc w:val="both"/>
        <w:rPr>
          <w:b/>
          <w:bCs/>
          <w:sz w:val="24"/>
          <w:u w:val="single"/>
        </w:rPr>
      </w:pPr>
      <w:r>
        <w:rPr>
          <w:b/>
          <w:bCs/>
          <w:sz w:val="24"/>
          <w:u w:val="single"/>
        </w:rPr>
        <w:t xml:space="preserve">Il termine ultimo per la presentazione </w:t>
      </w:r>
      <w:proofErr w:type="spellStart"/>
      <w:proofErr w:type="gramStart"/>
      <w:r>
        <w:rPr>
          <w:b/>
          <w:bCs/>
          <w:sz w:val="24"/>
          <w:u w:val="single"/>
        </w:rPr>
        <w:t>e’</w:t>
      </w:r>
      <w:proofErr w:type="spellEnd"/>
      <w:proofErr w:type="gramEnd"/>
      <w:r>
        <w:rPr>
          <w:b/>
          <w:bCs/>
          <w:sz w:val="24"/>
          <w:u w:val="single"/>
        </w:rPr>
        <w:t xml:space="preserve"> l’</w:t>
      </w:r>
      <w:r w:rsidR="00D37C76">
        <w:rPr>
          <w:b/>
          <w:bCs/>
          <w:sz w:val="24"/>
          <w:u w:val="single"/>
        </w:rPr>
        <w:t>16</w:t>
      </w:r>
      <w:r>
        <w:rPr>
          <w:b/>
          <w:bCs/>
          <w:sz w:val="24"/>
          <w:u w:val="single"/>
        </w:rPr>
        <w:t>/</w:t>
      </w:r>
      <w:r w:rsidR="00D37C76">
        <w:rPr>
          <w:b/>
          <w:bCs/>
          <w:sz w:val="24"/>
          <w:u w:val="single"/>
        </w:rPr>
        <w:t>11</w:t>
      </w:r>
      <w:r>
        <w:rPr>
          <w:b/>
          <w:bCs/>
          <w:sz w:val="24"/>
          <w:u w:val="single"/>
        </w:rPr>
        <w:t>/</w:t>
      </w:r>
      <w:r w:rsidR="00D37C76">
        <w:rPr>
          <w:b/>
          <w:bCs/>
          <w:sz w:val="24"/>
          <w:u w:val="single"/>
        </w:rPr>
        <w:t>2026</w:t>
      </w:r>
    </w:p>
    <w:p w14:paraId="67B10408" w14:textId="77777777" w:rsidR="00DF0B5C" w:rsidRDefault="00DF0B5C" w:rsidP="00DF0B5C">
      <w:pPr>
        <w:ind w:left="1410"/>
        <w:jc w:val="both"/>
        <w:rPr>
          <w:sz w:val="24"/>
        </w:rPr>
      </w:pPr>
    </w:p>
    <w:p w14:paraId="0CF49E6C" w14:textId="77777777" w:rsidR="00DF0B5C" w:rsidRDefault="00DF0B5C" w:rsidP="00DF0B5C">
      <w:pPr>
        <w:ind w:left="1410"/>
        <w:jc w:val="both"/>
        <w:rPr>
          <w:sz w:val="24"/>
        </w:rPr>
      </w:pPr>
    </w:p>
    <w:p w14:paraId="1F6E3DD9" w14:textId="1A4142DE" w:rsidR="00DF0B5C" w:rsidRDefault="00DF0B5C" w:rsidP="00DF0B5C">
      <w:pPr>
        <w:jc w:val="both"/>
        <w:rPr>
          <w:sz w:val="24"/>
        </w:rPr>
      </w:pPr>
      <w:r>
        <w:rPr>
          <w:sz w:val="24"/>
        </w:rPr>
        <w:t xml:space="preserve">Data, </w:t>
      </w:r>
      <w:r w:rsidR="00D37C76">
        <w:rPr>
          <w:sz w:val="24"/>
        </w:rPr>
        <w:t>0</w:t>
      </w:r>
      <w:r w:rsidR="004C5D13">
        <w:rPr>
          <w:sz w:val="24"/>
        </w:rPr>
        <w:t>4</w:t>
      </w:r>
      <w:r>
        <w:rPr>
          <w:sz w:val="24"/>
        </w:rPr>
        <w:t>/11/</w:t>
      </w:r>
      <w:proofErr w:type="gramStart"/>
      <w:r w:rsidR="00D37C76">
        <w:rPr>
          <w:sz w:val="24"/>
        </w:rPr>
        <w:t>2026</w:t>
      </w:r>
      <w:r>
        <w:rPr>
          <w:sz w:val="24"/>
        </w:rPr>
        <w:t>.-</w:t>
      </w:r>
      <w:proofErr w:type="gramEnd"/>
    </w:p>
    <w:p w14:paraId="6347728A" w14:textId="77777777" w:rsidR="00DF0B5C" w:rsidRDefault="00DF0B5C" w:rsidP="00DF0B5C">
      <w:pPr>
        <w:ind w:left="1410"/>
        <w:jc w:val="both"/>
        <w:rPr>
          <w:sz w:val="24"/>
        </w:rPr>
      </w:pPr>
    </w:p>
    <w:p w14:paraId="470207A0" w14:textId="77777777" w:rsidR="00DF0B5C" w:rsidRDefault="00DF0B5C" w:rsidP="00DF0B5C">
      <w:pPr>
        <w:ind w:left="1410"/>
        <w:jc w:val="both"/>
        <w:rPr>
          <w:sz w:val="24"/>
        </w:rPr>
      </w:pPr>
    </w:p>
    <w:p w14:paraId="33EB69C1" w14:textId="77777777" w:rsidR="00D50F51" w:rsidRDefault="00D50F51" w:rsidP="00DF0B5C">
      <w:pPr>
        <w:ind w:left="1410"/>
        <w:jc w:val="both"/>
        <w:rPr>
          <w:sz w:val="24"/>
        </w:rPr>
      </w:pPr>
    </w:p>
    <w:p w14:paraId="6944E8C7" w14:textId="77777777" w:rsidR="00DF0B5C" w:rsidRDefault="00DF0B5C" w:rsidP="00DF0B5C">
      <w:pPr>
        <w:ind w:left="1410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IL SINDACO</w:t>
      </w:r>
    </w:p>
    <w:p w14:paraId="13A30811" w14:textId="77777777" w:rsidR="009B23CA" w:rsidRDefault="00DF0B5C" w:rsidP="009B23CA">
      <w:pPr>
        <w:ind w:left="1410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proofErr w:type="spellStart"/>
      <w:r>
        <w:rPr>
          <w:sz w:val="24"/>
        </w:rPr>
        <w:t>Romano’</w:t>
      </w:r>
      <w:proofErr w:type="spellEnd"/>
      <w:r>
        <w:rPr>
          <w:sz w:val="24"/>
        </w:rPr>
        <w:t xml:space="preserve"> Laura</w:t>
      </w:r>
    </w:p>
    <w:p w14:paraId="70792B9F" w14:textId="77777777" w:rsidR="00E6137C" w:rsidRDefault="00E6137C" w:rsidP="009B23CA">
      <w:pPr>
        <w:ind w:left="1410"/>
        <w:jc w:val="both"/>
        <w:rPr>
          <w:sz w:val="24"/>
        </w:rPr>
      </w:pPr>
    </w:p>
    <w:p w14:paraId="738B5C7C" w14:textId="77777777" w:rsidR="00E6137C" w:rsidRDefault="00E6137C" w:rsidP="009B23CA">
      <w:pPr>
        <w:ind w:left="1410"/>
        <w:jc w:val="both"/>
        <w:rPr>
          <w:sz w:val="24"/>
        </w:rPr>
      </w:pPr>
    </w:p>
    <w:p w14:paraId="4467E646" w14:textId="77777777" w:rsidR="009B23CA" w:rsidRDefault="009B23CA" w:rsidP="009B23CA">
      <w:pPr>
        <w:ind w:left="1410"/>
        <w:jc w:val="both"/>
        <w:rPr>
          <w:sz w:val="24"/>
        </w:rPr>
      </w:pPr>
    </w:p>
    <w:p w14:paraId="60F9F48D" w14:textId="77777777" w:rsidR="009B23CA" w:rsidRDefault="009B23CA"/>
    <w:sectPr w:rsidR="009B23C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646CFE"/>
    <w:multiLevelType w:val="hybridMultilevel"/>
    <w:tmpl w:val="CC348718"/>
    <w:lvl w:ilvl="0" w:tplc="CA584CAC">
      <w:start w:val="1"/>
      <w:numFmt w:val="decimal"/>
      <w:lvlText w:val="%1."/>
      <w:lvlJc w:val="left"/>
      <w:pPr>
        <w:ind w:left="1770" w:hanging="360"/>
      </w:pPr>
    </w:lvl>
    <w:lvl w:ilvl="1" w:tplc="04100019">
      <w:start w:val="1"/>
      <w:numFmt w:val="lowerLetter"/>
      <w:lvlText w:val="%2."/>
      <w:lvlJc w:val="left"/>
      <w:pPr>
        <w:ind w:left="2490" w:hanging="360"/>
      </w:pPr>
    </w:lvl>
    <w:lvl w:ilvl="2" w:tplc="0410001B">
      <w:start w:val="1"/>
      <w:numFmt w:val="lowerRoman"/>
      <w:lvlText w:val="%3."/>
      <w:lvlJc w:val="right"/>
      <w:pPr>
        <w:ind w:left="3210" w:hanging="180"/>
      </w:pPr>
    </w:lvl>
    <w:lvl w:ilvl="3" w:tplc="0410000F">
      <w:start w:val="1"/>
      <w:numFmt w:val="decimal"/>
      <w:lvlText w:val="%4."/>
      <w:lvlJc w:val="left"/>
      <w:pPr>
        <w:ind w:left="3930" w:hanging="360"/>
      </w:pPr>
    </w:lvl>
    <w:lvl w:ilvl="4" w:tplc="04100019">
      <w:start w:val="1"/>
      <w:numFmt w:val="lowerLetter"/>
      <w:lvlText w:val="%5."/>
      <w:lvlJc w:val="left"/>
      <w:pPr>
        <w:ind w:left="4650" w:hanging="360"/>
      </w:pPr>
    </w:lvl>
    <w:lvl w:ilvl="5" w:tplc="0410001B">
      <w:start w:val="1"/>
      <w:numFmt w:val="lowerRoman"/>
      <w:lvlText w:val="%6."/>
      <w:lvlJc w:val="right"/>
      <w:pPr>
        <w:ind w:left="5370" w:hanging="180"/>
      </w:pPr>
    </w:lvl>
    <w:lvl w:ilvl="6" w:tplc="0410000F">
      <w:start w:val="1"/>
      <w:numFmt w:val="decimal"/>
      <w:lvlText w:val="%7."/>
      <w:lvlJc w:val="left"/>
      <w:pPr>
        <w:ind w:left="6090" w:hanging="360"/>
      </w:pPr>
    </w:lvl>
    <w:lvl w:ilvl="7" w:tplc="04100019">
      <w:start w:val="1"/>
      <w:numFmt w:val="lowerLetter"/>
      <w:lvlText w:val="%8."/>
      <w:lvlJc w:val="left"/>
      <w:pPr>
        <w:ind w:left="6810" w:hanging="360"/>
      </w:pPr>
    </w:lvl>
    <w:lvl w:ilvl="8" w:tplc="0410001B">
      <w:start w:val="1"/>
      <w:numFmt w:val="lowerRoman"/>
      <w:lvlText w:val="%9."/>
      <w:lvlJc w:val="right"/>
      <w:pPr>
        <w:ind w:left="7530" w:hanging="180"/>
      </w:pPr>
    </w:lvl>
  </w:abstractNum>
  <w:num w:numId="1" w16cid:durableId="6470575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3CA"/>
    <w:rsid w:val="00075820"/>
    <w:rsid w:val="00167DB1"/>
    <w:rsid w:val="004C5D13"/>
    <w:rsid w:val="006239D7"/>
    <w:rsid w:val="00763458"/>
    <w:rsid w:val="00774067"/>
    <w:rsid w:val="00802E0C"/>
    <w:rsid w:val="009B23CA"/>
    <w:rsid w:val="00AB1E44"/>
    <w:rsid w:val="00B45A79"/>
    <w:rsid w:val="00D37C76"/>
    <w:rsid w:val="00D50F51"/>
    <w:rsid w:val="00DF0B5C"/>
    <w:rsid w:val="00E61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5BE2D"/>
  <w15:chartTrackingRefBased/>
  <w15:docId w15:val="{B73E307E-124D-45A6-8D1F-D354FF1E5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B23CA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unhideWhenUsed/>
    <w:rsid w:val="004C5D13"/>
    <w:rPr>
      <w:color w:val="0000FF"/>
      <w:u w:val="single"/>
    </w:rPr>
  </w:style>
  <w:style w:type="paragraph" w:styleId="Intestazione">
    <w:name w:val="header"/>
    <w:basedOn w:val="Normale"/>
    <w:link w:val="IntestazioneCarattere"/>
    <w:semiHidden/>
    <w:unhideWhenUsed/>
    <w:rsid w:val="004C5D1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semiHidden/>
    <w:rsid w:val="004C5D13"/>
    <w:rPr>
      <w:rFonts w:ascii="Times New Roman" w:eastAsia="Times New Roman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697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4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omune.valsolda.co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.dellera@comune.valsolda.co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FCCA36-E12D-4434-9248-513E66A5F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Tributi</dc:creator>
  <cp:keywords/>
  <dc:description/>
  <cp:lastModifiedBy>Tributi</cp:lastModifiedBy>
  <cp:revision>11</cp:revision>
  <dcterms:created xsi:type="dcterms:W3CDTF">2022-10-18T13:03:00Z</dcterms:created>
  <dcterms:modified xsi:type="dcterms:W3CDTF">2026-11-04T15:57:00Z</dcterms:modified>
</cp:coreProperties>
</file>